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F23F6" w14:textId="77777777" w:rsidR="00D67C0B" w:rsidRDefault="00D67C0B" w:rsidP="00C1066C">
      <w:pPr>
        <w:ind w:left="4956"/>
        <w:rPr>
          <w:rFonts w:ascii="Times New Roman" w:hAnsi="Times New Roman" w:cs="Times New Roman"/>
          <w:i/>
          <w:iCs/>
        </w:rPr>
      </w:pPr>
      <w:bookmarkStart w:id="0" w:name="_Hlk50633948"/>
    </w:p>
    <w:p w14:paraId="38AA45EB" w14:textId="35C27541" w:rsidR="00EF5A62" w:rsidRDefault="007D1445" w:rsidP="00C1066C">
      <w:pPr>
        <w:ind w:left="4956"/>
        <w:rPr>
          <w:rFonts w:ascii="Times New Roman" w:hAnsi="Times New Roman" w:cs="Times New Roman"/>
          <w:i/>
          <w:iCs/>
        </w:rPr>
      </w:pPr>
      <w:r w:rsidRPr="00E55D07">
        <w:rPr>
          <w:rFonts w:ascii="Times New Roman" w:hAnsi="Times New Roman" w:cs="Times New Roman"/>
          <w:i/>
          <w:iCs/>
        </w:rPr>
        <w:t>Załącznik do Regulaminu</w:t>
      </w:r>
      <w:r w:rsidR="003A1E7C" w:rsidRPr="00E55D07">
        <w:rPr>
          <w:rFonts w:ascii="Times New Roman" w:hAnsi="Times New Roman" w:cs="Times New Roman"/>
          <w:i/>
          <w:iCs/>
        </w:rPr>
        <w:t xml:space="preserve"> 25</w:t>
      </w:r>
      <w:r w:rsidR="00030EEA">
        <w:rPr>
          <w:rFonts w:ascii="Times New Roman" w:hAnsi="Times New Roman" w:cs="Times New Roman"/>
          <w:i/>
          <w:iCs/>
        </w:rPr>
        <w:t>.</w:t>
      </w:r>
      <w:r w:rsidR="003A1E7C" w:rsidRPr="00E55D07">
        <w:rPr>
          <w:rFonts w:ascii="Times New Roman" w:hAnsi="Times New Roman" w:cs="Times New Roman"/>
          <w:i/>
          <w:iCs/>
        </w:rPr>
        <w:t xml:space="preserve"> </w:t>
      </w:r>
      <w:r w:rsidRPr="00E55D07">
        <w:rPr>
          <w:rFonts w:ascii="Times New Roman" w:hAnsi="Times New Roman" w:cs="Times New Roman"/>
          <w:i/>
          <w:iCs/>
        </w:rPr>
        <w:t xml:space="preserve"> </w:t>
      </w:r>
      <w:r w:rsidR="00D92303" w:rsidRPr="00E55D07">
        <w:rPr>
          <w:rFonts w:ascii="Times New Roman" w:hAnsi="Times New Roman" w:cs="Times New Roman"/>
          <w:i/>
          <w:iCs/>
        </w:rPr>
        <w:t>Zimy Prozy</w:t>
      </w:r>
      <w:r w:rsidR="00170314" w:rsidRPr="00E55D07">
        <w:rPr>
          <w:rFonts w:ascii="Times New Roman" w:hAnsi="Times New Roman" w:cs="Times New Roman"/>
          <w:i/>
          <w:iCs/>
        </w:rPr>
        <w:t xml:space="preserve"> </w:t>
      </w:r>
      <w:r w:rsidRPr="00E55D07">
        <w:rPr>
          <w:rFonts w:ascii="Times New Roman" w:hAnsi="Times New Roman" w:cs="Times New Roman"/>
          <w:i/>
          <w:iCs/>
        </w:rPr>
        <w:t>w Bolesławiu</w:t>
      </w:r>
    </w:p>
    <w:p w14:paraId="6C7759B5" w14:textId="77777777" w:rsidR="00612539" w:rsidRDefault="00612539" w:rsidP="00612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B1B53" w14:textId="77777777" w:rsidR="00D67C0B" w:rsidRDefault="00D67C0B" w:rsidP="00612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91B9D" w14:textId="0019190E" w:rsidR="007D1445" w:rsidRDefault="007D1445" w:rsidP="00612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539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DO KONKURSU </w:t>
      </w:r>
      <w:r w:rsidR="00527930" w:rsidRPr="0061253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030E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7930" w:rsidRPr="00612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303" w:rsidRPr="00612539">
        <w:rPr>
          <w:rFonts w:ascii="Times New Roman" w:hAnsi="Times New Roman" w:cs="Times New Roman"/>
          <w:b/>
          <w:bCs/>
          <w:sz w:val="24"/>
          <w:szCs w:val="24"/>
        </w:rPr>
        <w:t>Zima Prozy 2021</w:t>
      </w:r>
    </w:p>
    <w:p w14:paraId="240DFFE9" w14:textId="77777777" w:rsidR="00D67C0B" w:rsidRPr="00612539" w:rsidRDefault="00D67C0B" w:rsidP="0061253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B54EAB" w14:textId="2C5B8924"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Imię ................................................................. Nazwisko................................................................................</w:t>
      </w:r>
      <w:r w:rsidR="00C1066C">
        <w:rPr>
          <w:rFonts w:ascii="Times New Roman" w:hAnsi="Times New Roman" w:cs="Times New Roman"/>
          <w:sz w:val="24"/>
          <w:szCs w:val="24"/>
        </w:rPr>
        <w:t>....</w:t>
      </w:r>
      <w:r w:rsidRPr="00612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7E10C" w14:textId="2F6F28CF"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Kategoria………………………………….…</w:t>
      </w:r>
      <w:r w:rsidR="00C1066C">
        <w:rPr>
          <w:rFonts w:ascii="Times New Roman" w:hAnsi="Times New Roman" w:cs="Times New Roman"/>
          <w:sz w:val="24"/>
          <w:szCs w:val="24"/>
        </w:rPr>
        <w:t>.</w:t>
      </w:r>
      <w:r w:rsidRPr="00612539">
        <w:rPr>
          <w:rFonts w:ascii="Times New Roman" w:hAnsi="Times New Roman" w:cs="Times New Roman"/>
          <w:sz w:val="24"/>
          <w:szCs w:val="24"/>
        </w:rPr>
        <w:t>Rok urodzenia................</w:t>
      </w:r>
      <w:r w:rsidR="00C1066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612539">
        <w:rPr>
          <w:rFonts w:ascii="Times New Roman" w:hAnsi="Times New Roman" w:cs="Times New Roman"/>
          <w:sz w:val="24"/>
          <w:szCs w:val="24"/>
        </w:rPr>
        <w:t>.</w:t>
      </w:r>
      <w:r w:rsidR="00C1066C">
        <w:rPr>
          <w:rFonts w:ascii="Times New Roman" w:hAnsi="Times New Roman" w:cs="Times New Roman"/>
          <w:sz w:val="24"/>
          <w:szCs w:val="24"/>
        </w:rPr>
        <w:t>....</w:t>
      </w:r>
    </w:p>
    <w:p w14:paraId="65A1448D" w14:textId="567D4B8A"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TYTUŁ PRACY: ……………………………………………………….…………………………………….</w:t>
      </w:r>
      <w:r w:rsidR="00C1066C">
        <w:rPr>
          <w:rFonts w:ascii="Times New Roman" w:hAnsi="Times New Roman" w:cs="Times New Roman"/>
          <w:sz w:val="24"/>
          <w:szCs w:val="24"/>
        </w:rPr>
        <w:t>..</w:t>
      </w:r>
      <w:r w:rsidRPr="00612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FC217" w14:textId="003472B0"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GODŁO: ……………………………………………………………………...</w:t>
      </w:r>
      <w:r w:rsidR="00C1066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B55E9A3" w14:textId="6D2BA245"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Tel. ....................................................... e-mail….......................................................................</w:t>
      </w:r>
      <w:r w:rsidR="00C1066C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49F0E0AA" w14:textId="77777777"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</w:p>
    <w:p w14:paraId="0AA37BBA" w14:textId="4928D2F7" w:rsidR="00612539" w:rsidRDefault="007D1445" w:rsidP="00D67C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 xml:space="preserve">OPIEKUN PRAWNY/w przypadku osób niepełnoletnich: </w:t>
      </w:r>
      <w:r w:rsidRPr="00612539">
        <w:rPr>
          <w:rFonts w:ascii="Times New Roman" w:hAnsi="Times New Roman" w:cs="Times New Roman"/>
          <w:sz w:val="24"/>
          <w:szCs w:val="24"/>
        </w:rPr>
        <w:br/>
        <w:t xml:space="preserve">Imię i nazwisko………….................................................. tel. </w:t>
      </w:r>
      <w:r w:rsidR="00612539">
        <w:rPr>
          <w:rFonts w:ascii="Times New Roman" w:hAnsi="Times New Roman" w:cs="Times New Roman"/>
          <w:sz w:val="24"/>
          <w:szCs w:val="24"/>
        </w:rPr>
        <w:t>………………………</w:t>
      </w:r>
      <w:r w:rsidR="00C1066C">
        <w:rPr>
          <w:rFonts w:ascii="Times New Roman" w:hAnsi="Times New Roman" w:cs="Times New Roman"/>
          <w:sz w:val="24"/>
          <w:szCs w:val="24"/>
        </w:rPr>
        <w:t>………………………...</w:t>
      </w:r>
      <w:r w:rsidR="0061253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2EA93F3" w14:textId="77777777" w:rsidR="00612539" w:rsidRDefault="00612539" w:rsidP="007D1445">
      <w:pPr>
        <w:rPr>
          <w:rFonts w:ascii="Times New Roman" w:hAnsi="Times New Roman" w:cs="Times New Roman"/>
          <w:sz w:val="24"/>
          <w:szCs w:val="24"/>
        </w:rPr>
      </w:pPr>
    </w:p>
    <w:p w14:paraId="38E7BA6B" w14:textId="3CCE56F4" w:rsidR="007D1445" w:rsidRPr="00612539" w:rsidRDefault="00612539" w:rsidP="007D1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bookmarkEnd w:id="0"/>
    <w:p w14:paraId="7AE2FE89" w14:textId="77777777" w:rsidR="00612539" w:rsidRDefault="00D30165" w:rsidP="00612539">
      <w:pPr>
        <w:pStyle w:val="Standard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EF5A62">
        <w:rPr>
          <w:rFonts w:ascii="Times New Roman" w:hAnsi="Times New Roman" w:cs="Times New Roman"/>
          <w:sz w:val="16"/>
          <w:szCs w:val="16"/>
        </w:rPr>
        <w:t xml:space="preserve">Udział w konkursie jest jednoznaczny z akceptacją Regulaminu oraz wyrażeniem zgody na: -wykorzystanie  przez Centrum Kultury im. Marii Płonowskiej w Bolesławiu danych osobowych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-wykorzystanie przez Centrum Kultury im. Marii Płonowskiej w Bolesławiu lub przez inne osoby na zlecenie Centrum Kultury wizerunku mojego lub dziecka - dot. kategorii dla dzieci i młodzieży, w tym na obrót egzemplarzami, na których utrwalono ten wizerunek oraz na zwielokrotnienie wizerunku wszelkimi dostępnymi aktualnie technikami i metodami, rozpowszechnianie oraz publikowanie, także wraz z wizerunkami innych osób utrwalonymi w ramach konkursu , materiałach służących popularyzacji działań w zakresie edukacji kulturalnej Centrum Kultury poprzez rozpowszechnianie wizerunku w: a) mediach elektronicznych, w szczególności na stronach internetowych, b) prasie, c) broszurach, ulotkach, gazetkach itp. </w:t>
      </w:r>
      <w:r w:rsidR="00EF5A62" w:rsidRPr="00EF5A62">
        <w:rPr>
          <w:rFonts w:ascii="Times New Roman" w:hAnsi="Times New Roman"/>
          <w:sz w:val="16"/>
          <w:szCs w:val="16"/>
        </w:rPr>
        <w:t xml:space="preserve">1) Administratorem danych osobowych jest </w:t>
      </w:r>
      <w:r w:rsidR="00EF5A62" w:rsidRPr="00EF5A62">
        <w:rPr>
          <w:rFonts w:ascii="Times New Roman" w:hAnsi="Times New Roman"/>
          <w:b/>
          <w:bCs/>
          <w:sz w:val="16"/>
          <w:szCs w:val="16"/>
        </w:rPr>
        <w:t>Centrum Kultury im. Marii Płonowskiej w Bolesławiu ul. Główna 55, 32 – 329 Bolesław</w:t>
      </w:r>
      <w:r w:rsidR="0061253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 xml:space="preserve">2) Administrator wyznaczył Inspektora Ochrony Danych Osobowych – Panią Barbarę Kołacz z którą można skontaktować się poprzez e-mail </w:t>
      </w:r>
      <w:hyperlink r:id="rId7" w:history="1">
        <w:r w:rsidR="00EF5A62" w:rsidRPr="00EF5A62">
          <w:rPr>
            <w:rStyle w:val="Hipercze"/>
            <w:rFonts w:ascii="Times New Roman" w:hAnsi="Times New Roman"/>
            <w:color w:val="auto"/>
            <w:sz w:val="16"/>
            <w:szCs w:val="16"/>
            <w:u w:val="none"/>
          </w:rPr>
          <w:t>barbarakolacz.ewart@gmail.com</w:t>
        </w:r>
      </w:hyperlink>
      <w:r w:rsidR="00EF5A62" w:rsidRPr="00EF5A62">
        <w:rPr>
          <w:rFonts w:ascii="Times New Roman" w:hAnsi="Times New Roman" w:cs="Times New Roman"/>
          <w:sz w:val="16"/>
          <w:szCs w:val="16"/>
        </w:rPr>
        <w:t xml:space="preserve"> w  każdej sprawie dotyczącej przetwarzania Pani/Pana danych osobowych lub danych dziecka.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3) Dane osobowe przetwarzane będą w celu realizacji zadań wynikających ze statutu Centrum Kultury, oraz  na podstawie ustawy z dnia 25 października 1991 r. o organizowaniu i prowadzeniu działalności kulturalnej oraz na podstawie Art. 6 ust. 1 lit. a, b, c ogólnego rozporządzenia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o ochronie danych osobowych z dnia 27 kwietnia 2016 r.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4) Dane osobowe przechowywane będą w czasie zgodnym z przepisami w/w Ustawy oraz aktów wykonawczych.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5) Pani/Pana oraz dziecka dane osobowe nie będą przekazywane do państwa trzeciego/organizacji międzynarodowej.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6) Pani/Pana oraz dziecka dane osobowe mogą zostać udostępnione na portalu społecznościowych: Facebook, Instagram, YouTube.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7)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8) 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9) Odbiorcami Pani/Pana oraz dziecka danych osobowych będą: - dostawcy systemów informatycznych i usług IT na rzecz Centrum, - operatorom pocztowym i kurierom, - bankom w zakresie realizacji płatności,- podmiotom świadczącym na rzecz Centrum usługi niezbędne do wykonania zobowiązań nałożonych na Centrum przez przepisy prawa, - organom uprawnionym na podstawie przepisów prawa do otrzymania Pani/Pana danych osobowych.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10) Pani/Pana dane osobowe oraz dziecka nie będą podlegały profilowaniu.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11) Podanie przez Panią/Pana danych osobowych wynikających z przepisów prawa jest obowiązkowe natomiast danych fakultatywnych jest dobrowolne.</w:t>
      </w:r>
    </w:p>
    <w:p w14:paraId="2FB986DE" w14:textId="77777777" w:rsidR="00612539" w:rsidRDefault="00612539" w:rsidP="00612539">
      <w:pPr>
        <w:pStyle w:val="Standard"/>
        <w:spacing w:after="120"/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14:paraId="3BBC224D" w14:textId="77777777" w:rsidR="00612539" w:rsidRDefault="00612539" w:rsidP="00612539">
      <w:pPr>
        <w:pStyle w:val="Standard"/>
        <w:spacing w:after="120"/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14:paraId="3B2EAA60" w14:textId="77777777" w:rsidR="00612539" w:rsidRDefault="00612539" w:rsidP="00612539">
      <w:pPr>
        <w:pStyle w:val="Standard"/>
        <w:spacing w:after="120"/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14:paraId="57ADC66A" w14:textId="2F6F09B4" w:rsidR="00D30165" w:rsidRPr="00EF5A62" w:rsidRDefault="00612539" w:rsidP="00612539">
      <w:pPr>
        <w:pStyle w:val="Standard"/>
        <w:spacing w:after="120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30165" w:rsidRPr="00EF5A62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40A1AF11" w14:textId="77777777" w:rsidR="00D30165" w:rsidRPr="00EF5A62" w:rsidRDefault="00D30165" w:rsidP="00D30165">
      <w:pPr>
        <w:rPr>
          <w:rFonts w:ascii="Times New Roman" w:hAnsi="Times New Roman" w:cs="Times New Roman"/>
          <w:sz w:val="16"/>
          <w:szCs w:val="16"/>
        </w:rPr>
      </w:pP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  <w:t>(podpis)</w:t>
      </w:r>
    </w:p>
    <w:p w14:paraId="15C601DC" w14:textId="77777777" w:rsidR="00723687" w:rsidRPr="00EF5A62" w:rsidRDefault="00723687">
      <w:pPr>
        <w:rPr>
          <w:rFonts w:ascii="Times New Roman" w:hAnsi="Times New Roman" w:cs="Times New Roman"/>
          <w:sz w:val="16"/>
          <w:szCs w:val="16"/>
        </w:rPr>
      </w:pPr>
    </w:p>
    <w:p w14:paraId="684210DD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23FA8A93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sectPr w:rsidR="00014A31" w:rsidRPr="00EF5A62" w:rsidSect="00612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3C3CE" w14:textId="77777777" w:rsidR="0024645F" w:rsidRDefault="0024645F" w:rsidP="00170314">
      <w:pPr>
        <w:spacing w:after="0" w:line="240" w:lineRule="auto"/>
      </w:pPr>
      <w:r>
        <w:separator/>
      </w:r>
    </w:p>
  </w:endnote>
  <w:endnote w:type="continuationSeparator" w:id="0">
    <w:p w14:paraId="29C49BA0" w14:textId="77777777" w:rsidR="0024645F" w:rsidRDefault="0024645F" w:rsidP="0017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F71A3" w14:textId="77777777" w:rsidR="0024645F" w:rsidRDefault="0024645F" w:rsidP="00170314">
      <w:pPr>
        <w:spacing w:after="0" w:line="240" w:lineRule="auto"/>
      </w:pPr>
      <w:r>
        <w:separator/>
      </w:r>
    </w:p>
  </w:footnote>
  <w:footnote w:type="continuationSeparator" w:id="0">
    <w:p w14:paraId="7983636E" w14:textId="77777777" w:rsidR="0024645F" w:rsidRDefault="0024645F" w:rsidP="0017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9FA"/>
    <w:multiLevelType w:val="hybridMultilevel"/>
    <w:tmpl w:val="34E0F2CC"/>
    <w:lvl w:ilvl="0" w:tplc="A6324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954"/>
    <w:multiLevelType w:val="hybridMultilevel"/>
    <w:tmpl w:val="4AA28AE6"/>
    <w:lvl w:ilvl="0" w:tplc="6EB0A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F8"/>
    <w:multiLevelType w:val="hybridMultilevel"/>
    <w:tmpl w:val="FB663DA6"/>
    <w:lvl w:ilvl="0" w:tplc="AD0888F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4F79"/>
    <w:multiLevelType w:val="hybridMultilevel"/>
    <w:tmpl w:val="FC8080F4"/>
    <w:lvl w:ilvl="0" w:tplc="1DE43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42C45"/>
    <w:multiLevelType w:val="hybridMultilevel"/>
    <w:tmpl w:val="55DC2A50"/>
    <w:lvl w:ilvl="0" w:tplc="180CC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B"/>
    <w:rsid w:val="00014A31"/>
    <w:rsid w:val="00030EEA"/>
    <w:rsid w:val="001327C2"/>
    <w:rsid w:val="00170314"/>
    <w:rsid w:val="0024645F"/>
    <w:rsid w:val="00293124"/>
    <w:rsid w:val="0030604D"/>
    <w:rsid w:val="003A1E7C"/>
    <w:rsid w:val="003B0E84"/>
    <w:rsid w:val="003C03BB"/>
    <w:rsid w:val="003E7978"/>
    <w:rsid w:val="004E7EEE"/>
    <w:rsid w:val="00505080"/>
    <w:rsid w:val="00527930"/>
    <w:rsid w:val="005C6B7F"/>
    <w:rsid w:val="00612539"/>
    <w:rsid w:val="0064212F"/>
    <w:rsid w:val="00723687"/>
    <w:rsid w:val="007961C8"/>
    <w:rsid w:val="007D1445"/>
    <w:rsid w:val="0087106F"/>
    <w:rsid w:val="008A637B"/>
    <w:rsid w:val="008C6110"/>
    <w:rsid w:val="0094104A"/>
    <w:rsid w:val="009A749C"/>
    <w:rsid w:val="009D4E58"/>
    <w:rsid w:val="00A0130D"/>
    <w:rsid w:val="00B03B5F"/>
    <w:rsid w:val="00B93A86"/>
    <w:rsid w:val="00BE57F1"/>
    <w:rsid w:val="00C1066C"/>
    <w:rsid w:val="00C1615E"/>
    <w:rsid w:val="00C47DFD"/>
    <w:rsid w:val="00C52F70"/>
    <w:rsid w:val="00CC5C81"/>
    <w:rsid w:val="00D30165"/>
    <w:rsid w:val="00D67C0B"/>
    <w:rsid w:val="00D7024B"/>
    <w:rsid w:val="00D92303"/>
    <w:rsid w:val="00E55D07"/>
    <w:rsid w:val="00E636DB"/>
    <w:rsid w:val="00EB515E"/>
    <w:rsid w:val="00EC3D92"/>
    <w:rsid w:val="00EC63C9"/>
    <w:rsid w:val="00EF5A62"/>
    <w:rsid w:val="00F85494"/>
    <w:rsid w:val="00F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3170"/>
  <w15:docId w15:val="{3564D6EC-DD53-440B-9A96-E6EB5CE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6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36DB"/>
    <w:rPr>
      <w:i/>
      <w:iCs/>
    </w:rPr>
  </w:style>
  <w:style w:type="paragraph" w:customStyle="1" w:styleId="Standard">
    <w:name w:val="Standard"/>
    <w:rsid w:val="00E636DB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semiHidden/>
    <w:unhideWhenUsed/>
    <w:rsid w:val="0017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0314"/>
  </w:style>
  <w:style w:type="paragraph" w:styleId="Stopka">
    <w:name w:val="footer"/>
    <w:basedOn w:val="Normalny"/>
    <w:link w:val="StopkaZnak"/>
    <w:uiPriority w:val="99"/>
    <w:semiHidden/>
    <w:unhideWhenUsed/>
    <w:rsid w:val="0017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314"/>
  </w:style>
  <w:style w:type="paragraph" w:customStyle="1" w:styleId="Standarduser">
    <w:name w:val="Standard (user)"/>
    <w:rsid w:val="00EF5A62"/>
    <w:pPr>
      <w:suppressAutoHyphens/>
      <w:autoSpaceDN w:val="0"/>
      <w:spacing w:line="249" w:lineRule="auto"/>
    </w:pPr>
    <w:rPr>
      <w:rFonts w:ascii="Calibri" w:eastAsiaTheme="minorEastAsia" w:hAnsi="Calibri" w:cs="Tahoma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EB51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kolacz.ewa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2020-12-02T07:24:00Z</cp:lastPrinted>
  <dcterms:created xsi:type="dcterms:W3CDTF">2020-12-02T14:36:00Z</dcterms:created>
  <dcterms:modified xsi:type="dcterms:W3CDTF">2020-12-02T14:36:00Z</dcterms:modified>
</cp:coreProperties>
</file>